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337" w:rsidRDefault="00BE5337" w:rsidP="00EA3A39">
      <w:pPr>
        <w:spacing w:after="120"/>
        <w:rPr>
          <w:rFonts w:cs="Arial"/>
          <w:b/>
          <w:lang w:val="en-US"/>
        </w:rPr>
      </w:pPr>
      <w:bookmarkStart w:id="0" w:name="_Hlk534987341"/>
      <w:bookmarkEnd w:id="0"/>
    </w:p>
    <w:p w:rsidR="003C6A13" w:rsidRPr="000761E0" w:rsidRDefault="003C6A13" w:rsidP="00EA3A39">
      <w:pPr>
        <w:spacing w:after="120"/>
        <w:rPr>
          <w:rFonts w:cs="Arial"/>
          <w:lang w:val="en-US"/>
        </w:rPr>
      </w:pPr>
      <w:r w:rsidRPr="00935EEA">
        <w:rPr>
          <w:rFonts w:cs="Arial"/>
          <w:b/>
          <w:lang w:val="en-US"/>
        </w:rPr>
        <w:t>DATE:</w:t>
      </w:r>
      <w:r w:rsidRPr="00935EEA">
        <w:rPr>
          <w:rFonts w:cs="Arial"/>
          <w:lang w:val="en-US"/>
        </w:rPr>
        <w:t xml:space="preserve"> </w:t>
      </w:r>
      <w:r w:rsidR="0040628B">
        <w:rPr>
          <w:rFonts w:cs="Arial"/>
          <w:lang w:val="en-US"/>
        </w:rPr>
        <w:t>February</w:t>
      </w:r>
      <w:bookmarkStart w:id="1" w:name="_GoBack"/>
      <w:bookmarkEnd w:id="1"/>
      <w:r w:rsidR="0040628B">
        <w:rPr>
          <w:rFonts w:cs="Arial"/>
          <w:lang w:val="en-US"/>
        </w:rPr>
        <w:t xml:space="preserve"> 12</w:t>
      </w:r>
      <w:r w:rsidR="0040628B" w:rsidRPr="0040628B">
        <w:rPr>
          <w:rFonts w:cs="Arial"/>
          <w:vertAlign w:val="superscript"/>
          <w:lang w:val="en-US"/>
        </w:rPr>
        <w:t>th</w:t>
      </w:r>
      <w:r w:rsidR="0040628B">
        <w:rPr>
          <w:rFonts w:cs="Arial"/>
          <w:lang w:val="en-US"/>
        </w:rPr>
        <w:t xml:space="preserve"> 2019</w:t>
      </w:r>
    </w:p>
    <w:p w:rsidR="003C6A13" w:rsidRDefault="003C6A13" w:rsidP="00070EB0">
      <w:pPr>
        <w:pStyle w:val="Heading1"/>
        <w:shd w:val="clear" w:color="auto" w:fill="FFFFFF"/>
        <w:spacing w:before="150" w:after="150" w:line="293" w:lineRule="atLeast"/>
        <w:rPr>
          <w:rFonts w:ascii="Arial" w:hAnsi="Arial" w:cs="Arial"/>
          <w:sz w:val="20"/>
        </w:rPr>
      </w:pPr>
      <w:r w:rsidRPr="00070EB0">
        <w:rPr>
          <w:rFonts w:ascii="Arial" w:hAnsi="Arial" w:cs="Arial"/>
          <w:b/>
          <w:sz w:val="20"/>
        </w:rPr>
        <w:t>TO</w:t>
      </w:r>
      <w:r w:rsidRPr="00070EB0">
        <w:rPr>
          <w:rFonts w:ascii="Arial" w:hAnsi="Arial" w:cs="Arial"/>
          <w:sz w:val="20"/>
        </w:rPr>
        <w:t xml:space="preserve">: </w:t>
      </w:r>
      <w:r w:rsidR="001F444E" w:rsidRPr="00070EB0">
        <w:rPr>
          <w:rFonts w:ascii="Arial" w:hAnsi="Arial" w:cs="Arial"/>
          <w:sz w:val="20"/>
        </w:rPr>
        <w:t>Users of Schneider Electric,</w:t>
      </w:r>
      <w:r w:rsidR="00070EB0" w:rsidRPr="00070EB0">
        <w:rPr>
          <w:rFonts w:ascii="Arial" w:hAnsi="Arial" w:cs="Arial"/>
          <w:sz w:val="20"/>
        </w:rPr>
        <w:t xml:space="preserve"> </w:t>
      </w:r>
      <w:r w:rsidR="000B1587">
        <w:rPr>
          <w:rFonts w:ascii="Arial" w:hAnsi="Arial" w:cs="Arial"/>
          <w:sz w:val="20"/>
        </w:rPr>
        <w:t>Modicon X80 I/O</w:t>
      </w:r>
    </w:p>
    <w:p w:rsidR="00A002AF" w:rsidRDefault="00A002AF" w:rsidP="00A002AF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7411</wp:posOffset>
                </wp:positionV>
                <wp:extent cx="6128281" cy="723332"/>
                <wp:effectExtent l="0" t="0" r="25400" b="19685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8281" cy="723332"/>
                        </a:xfrm>
                        <a:prstGeom prst="roundRect">
                          <a:avLst>
                            <a:gd name="adj" fmla="val 3698"/>
                          </a:avLst>
                        </a:prstGeom>
                        <a:noFill/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002AF" w:rsidRDefault="00A002AF" w:rsidP="00A002AF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r w:rsidRPr="00A002AF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 xml:space="preserve">Quality Problem Notification </w:t>
                            </w:r>
                          </w:p>
                          <w:p w:rsidR="00A002AF" w:rsidRPr="00A002AF" w:rsidRDefault="000B1587" w:rsidP="00A002AF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</w:pPr>
                            <w:bookmarkStart w:id="2" w:name="_Hlk530496782"/>
                            <w:r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w</w:t>
                            </w:r>
                            <w:r w:rsidRPr="000B1587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eighing transmitter module</w:t>
                            </w:r>
                            <w:r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bookmarkEnd w:id="2"/>
                            <w:r w:rsidR="00A002AF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 xml:space="preserve">– </w:t>
                            </w:r>
                            <w:r w:rsidRPr="000B1587">
                              <w:rPr>
                                <w:b/>
                                <w:color w:val="000000" w:themeColor="text1"/>
                                <w:sz w:val="32"/>
                                <w:lang w:val="en-US"/>
                              </w:rPr>
                              <w:t>PMESWT0100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: Rounded Corners 3" o:spid="_x0000_s1026" style="position:absolute;margin-left:431.35pt;margin-top:.6pt;width:482.55pt;height:56.9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242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" filled="f" strokecolor="#00b050" strokeweight="1pt">
                <v:textbox>
                  <w:txbxContent>
                    <w:p w:rsidR="00A002AF" w:rsidRDefault="00A002AF" w:rsidP="00A002AF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r w:rsidRPr="00A002AF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 xml:space="preserve">Quality Problem Notification </w:t>
                      </w:r>
                    </w:p>
                    <w:p w:rsidR="00A002AF" w:rsidRPr="00A002AF" w:rsidRDefault="000B1587" w:rsidP="00A002AF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</w:pPr>
                      <w:bookmarkStart w:id="2" w:name="_Hlk530496782"/>
                      <w:r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w</w:t>
                      </w:r>
                      <w:r w:rsidRPr="000B1587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eighing transmitter module</w:t>
                      </w:r>
                      <w:r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 xml:space="preserve"> </w:t>
                      </w:r>
                      <w:bookmarkEnd w:id="2"/>
                      <w:r w:rsidR="00A002AF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 xml:space="preserve">– </w:t>
                      </w:r>
                      <w:r w:rsidRPr="000B1587">
                        <w:rPr>
                          <w:b/>
                          <w:color w:val="000000" w:themeColor="text1"/>
                          <w:sz w:val="32"/>
                          <w:lang w:val="en-US"/>
                        </w:rPr>
                        <w:t>PMESWT0100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A002AF" w:rsidRPr="00A002AF" w:rsidRDefault="00A002AF" w:rsidP="00A002AF">
      <w:pPr>
        <w:rPr>
          <w:lang w:val="en-US"/>
        </w:rPr>
      </w:pPr>
    </w:p>
    <w:p w:rsidR="00987C5F" w:rsidRDefault="00987C5F" w:rsidP="000A49BD">
      <w:pPr>
        <w:pStyle w:val="Heading4"/>
        <w:spacing w:before="360" w:after="240"/>
        <w:jc w:val="left"/>
        <w:rPr>
          <w:rFonts w:ascii="Arial" w:hAnsi="Arial" w:cs="Arial"/>
          <w:b/>
          <w:sz w:val="20"/>
          <w:u w:val="single"/>
        </w:rPr>
      </w:pPr>
    </w:p>
    <w:p w:rsidR="003C6A13" w:rsidRPr="000761E0" w:rsidRDefault="003C6A13" w:rsidP="00F61237">
      <w:pPr>
        <w:pStyle w:val="Heading4"/>
        <w:spacing w:before="360" w:after="240"/>
        <w:rPr>
          <w:rFonts w:ascii="Arial" w:hAnsi="Arial" w:cs="Arial"/>
          <w:b/>
          <w:sz w:val="20"/>
          <w:u w:val="single"/>
        </w:rPr>
      </w:pPr>
      <w:r w:rsidRPr="000761E0">
        <w:rPr>
          <w:rFonts w:ascii="Arial" w:hAnsi="Arial" w:cs="Arial"/>
          <w:b/>
          <w:sz w:val="20"/>
          <w:u w:val="single"/>
        </w:rPr>
        <w:t xml:space="preserve">DELIVER TO PERSON </w:t>
      </w:r>
      <w:r w:rsidR="00133F07">
        <w:rPr>
          <w:rFonts w:ascii="Arial" w:hAnsi="Arial" w:cs="Arial"/>
          <w:b/>
          <w:sz w:val="20"/>
          <w:u w:val="single"/>
        </w:rPr>
        <w:t xml:space="preserve">IN CHARGE OF QUALITY </w:t>
      </w:r>
      <w:r w:rsidR="00454CC0">
        <w:rPr>
          <w:rFonts w:ascii="Arial" w:hAnsi="Arial" w:cs="Arial"/>
          <w:b/>
          <w:sz w:val="20"/>
          <w:u w:val="single"/>
        </w:rPr>
        <w:t xml:space="preserve">/ MAINTENANCE </w:t>
      </w:r>
      <w:r w:rsidRPr="000761E0">
        <w:rPr>
          <w:rFonts w:ascii="Arial" w:hAnsi="Arial" w:cs="Arial"/>
          <w:b/>
          <w:sz w:val="20"/>
          <w:u w:val="single"/>
        </w:rPr>
        <w:t>IN YOUR ORGANIZATION</w:t>
      </w:r>
    </w:p>
    <w:p w:rsidR="000761E0" w:rsidRPr="0040628B" w:rsidRDefault="00C302DE" w:rsidP="00722746">
      <w:pPr>
        <w:spacing w:before="120"/>
        <w:jc w:val="both"/>
        <w:rPr>
          <w:rFonts w:cs="Arial"/>
          <w:lang w:val="en-US"/>
        </w:rPr>
      </w:pPr>
      <w:r w:rsidRPr="0040628B">
        <w:rPr>
          <w:rFonts w:cs="Arial"/>
          <w:b/>
          <w:lang w:val="en-US"/>
        </w:rPr>
        <w:t>SUBJECT</w:t>
      </w:r>
      <w:r w:rsidRPr="0040628B">
        <w:rPr>
          <w:rFonts w:cs="Arial"/>
          <w:lang w:val="en-US"/>
        </w:rPr>
        <w:t xml:space="preserve">: </w:t>
      </w:r>
      <w:r w:rsidR="00AC732B" w:rsidRPr="0040628B">
        <w:rPr>
          <w:rFonts w:cs="Arial"/>
          <w:lang w:val="en-US"/>
        </w:rPr>
        <w:t>PRB</w:t>
      </w:r>
      <w:r w:rsidR="0040628B" w:rsidRPr="0040628B">
        <w:rPr>
          <w:rFonts w:cs="Arial"/>
          <w:lang w:val="en-US"/>
        </w:rPr>
        <w:t>-219878 - IDPAC - PMESWT0100 transmitted weighing value is fixed</w:t>
      </w:r>
    </w:p>
    <w:p w:rsidR="000A49BD" w:rsidRDefault="000A49BD" w:rsidP="00EC0DF2">
      <w:pPr>
        <w:jc w:val="both"/>
        <w:rPr>
          <w:rFonts w:cs="Arial"/>
          <w:lang w:val="en-US"/>
        </w:rPr>
      </w:pPr>
    </w:p>
    <w:p w:rsidR="005F39AE" w:rsidRDefault="005F39AE" w:rsidP="00EC0DF2">
      <w:pPr>
        <w:jc w:val="both"/>
        <w:rPr>
          <w:rFonts w:cs="Arial"/>
          <w:lang w:val="en-US"/>
        </w:rPr>
      </w:pPr>
    </w:p>
    <w:p w:rsidR="007039A7" w:rsidRPr="000761E0" w:rsidRDefault="003C6A13" w:rsidP="00EC0DF2">
      <w:pPr>
        <w:jc w:val="both"/>
        <w:rPr>
          <w:rFonts w:cs="Arial"/>
          <w:lang w:val="en-US"/>
        </w:rPr>
      </w:pPr>
      <w:r w:rsidRPr="000761E0">
        <w:rPr>
          <w:rFonts w:cs="Arial"/>
          <w:lang w:val="en-US"/>
        </w:rPr>
        <w:t xml:space="preserve">Dear valued </w:t>
      </w:r>
      <w:r w:rsidR="00F61237" w:rsidRPr="000761E0">
        <w:rPr>
          <w:rFonts w:cs="Arial"/>
          <w:lang w:val="en-US"/>
        </w:rPr>
        <w:t>c</w:t>
      </w:r>
      <w:r w:rsidRPr="000761E0">
        <w:rPr>
          <w:rFonts w:cs="Arial"/>
          <w:lang w:val="en-US"/>
        </w:rPr>
        <w:t>ustomer,</w:t>
      </w:r>
      <w:r w:rsidR="007039A7" w:rsidRPr="000761E0">
        <w:rPr>
          <w:rFonts w:cs="Arial"/>
          <w:lang w:val="en-US"/>
        </w:rPr>
        <w:t xml:space="preserve"> </w:t>
      </w:r>
    </w:p>
    <w:p w:rsidR="0037091B" w:rsidRPr="000761E0" w:rsidRDefault="0037091B" w:rsidP="00EC0DF2">
      <w:pPr>
        <w:jc w:val="both"/>
        <w:rPr>
          <w:rFonts w:cs="Arial"/>
          <w:lang w:val="en-US"/>
        </w:rPr>
      </w:pPr>
    </w:p>
    <w:p w:rsidR="00A71FF7" w:rsidRDefault="00AC732B" w:rsidP="00A71FF7">
      <w:pPr>
        <w:spacing w:line="276" w:lineRule="auto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We have discovered that </w:t>
      </w:r>
      <w:r w:rsidR="000B1587">
        <w:rPr>
          <w:rFonts w:cs="Arial"/>
          <w:lang w:val="en-US"/>
        </w:rPr>
        <w:t>th</w:t>
      </w:r>
      <w:r w:rsidR="008D6A0A">
        <w:rPr>
          <w:rFonts w:cs="Arial"/>
          <w:lang w:val="en-US"/>
        </w:rPr>
        <w:t>e PMESWT0100</w:t>
      </w:r>
      <w:r w:rsidR="000B1587">
        <w:rPr>
          <w:rFonts w:cs="Arial"/>
          <w:lang w:val="en-US"/>
        </w:rPr>
        <w:t xml:space="preserve"> </w:t>
      </w:r>
      <w:r w:rsidR="000B1587" w:rsidRPr="000B1587">
        <w:rPr>
          <w:rFonts w:cs="Arial"/>
          <w:lang w:val="en-US"/>
        </w:rPr>
        <w:t xml:space="preserve">weighing </w:t>
      </w:r>
      <w:r w:rsidR="00A71FF7">
        <w:rPr>
          <w:rFonts w:cs="Arial"/>
          <w:lang w:val="en-US"/>
        </w:rPr>
        <w:t xml:space="preserve">partner </w:t>
      </w:r>
      <w:r w:rsidR="000B1587" w:rsidRPr="000B1587">
        <w:rPr>
          <w:rFonts w:cs="Arial"/>
          <w:lang w:val="en-US"/>
        </w:rPr>
        <w:t>transmitter module</w:t>
      </w:r>
      <w:r w:rsidR="000B1587">
        <w:rPr>
          <w:rFonts w:cs="Arial"/>
          <w:lang w:val="en-US"/>
        </w:rPr>
        <w:t xml:space="preserve"> has a firmware bug which </w:t>
      </w:r>
      <w:r w:rsidR="008D6A0A">
        <w:rPr>
          <w:rFonts w:cs="Arial"/>
          <w:lang w:val="en-US"/>
        </w:rPr>
        <w:t xml:space="preserve">may </w:t>
      </w:r>
      <w:r w:rsidR="000B1587">
        <w:rPr>
          <w:rFonts w:cs="Arial"/>
          <w:lang w:val="en-US"/>
        </w:rPr>
        <w:t>cause the freeze of the w</w:t>
      </w:r>
      <w:r w:rsidR="000B1587" w:rsidRPr="000B1587">
        <w:rPr>
          <w:rFonts w:cs="Arial"/>
          <w:lang w:val="en-US"/>
        </w:rPr>
        <w:t>eighi</w:t>
      </w:r>
      <w:r w:rsidR="000B1587">
        <w:rPr>
          <w:rFonts w:cs="Arial"/>
          <w:lang w:val="en-US"/>
        </w:rPr>
        <w:t>ng value transmitted</w:t>
      </w:r>
      <w:r w:rsidR="008D6A0A">
        <w:rPr>
          <w:rFonts w:cs="Arial"/>
          <w:lang w:val="en-US"/>
        </w:rPr>
        <w:t xml:space="preserve"> </w:t>
      </w:r>
      <w:r w:rsidR="00A71FF7">
        <w:rPr>
          <w:rFonts w:cs="Arial"/>
          <w:lang w:val="en-US"/>
        </w:rPr>
        <w:t xml:space="preserve">from the module to the CPU </w:t>
      </w:r>
      <w:r w:rsidR="008D6A0A">
        <w:rPr>
          <w:rFonts w:cs="Arial"/>
          <w:lang w:val="en-US"/>
        </w:rPr>
        <w:t xml:space="preserve">after several </w:t>
      </w:r>
      <w:r w:rsidR="00A71FF7">
        <w:rPr>
          <w:rFonts w:cs="Arial"/>
          <w:lang w:val="en-US"/>
        </w:rPr>
        <w:t xml:space="preserve">weeks </w:t>
      </w:r>
      <w:r w:rsidR="008D6A0A">
        <w:rPr>
          <w:rFonts w:cs="Arial"/>
          <w:lang w:val="en-US"/>
        </w:rPr>
        <w:t>of operation</w:t>
      </w:r>
      <w:r w:rsidR="000B1587">
        <w:rPr>
          <w:rFonts w:cs="Arial"/>
          <w:lang w:val="en-US"/>
        </w:rPr>
        <w:t>.</w:t>
      </w:r>
    </w:p>
    <w:p w:rsidR="00A71FF7" w:rsidRDefault="00DD3BC3" w:rsidP="00A71FF7">
      <w:pPr>
        <w:spacing w:line="276" w:lineRule="auto"/>
        <w:jc w:val="both"/>
        <w:rPr>
          <w:rFonts w:cs="Arial"/>
          <w:lang w:val="en-US"/>
        </w:rPr>
      </w:pPr>
      <w:r w:rsidRPr="00A71FF7">
        <w:rPr>
          <w:rFonts w:cs="Arial"/>
          <w:lang w:val="en-US"/>
        </w:rPr>
        <w:t>As a consequence</w:t>
      </w:r>
      <w:r w:rsidR="000B1587" w:rsidRPr="00A71FF7">
        <w:rPr>
          <w:rFonts w:cs="Arial"/>
          <w:lang w:val="en-US"/>
        </w:rPr>
        <w:t>, the value transmitted</w:t>
      </w:r>
      <w:r w:rsidR="00A71FF7">
        <w:rPr>
          <w:rFonts w:cs="Arial"/>
          <w:lang w:val="en-US"/>
        </w:rPr>
        <w:t>,</w:t>
      </w:r>
      <w:r w:rsidR="00A71FF7" w:rsidRPr="00A71FF7">
        <w:rPr>
          <w:rFonts w:cs="Arial"/>
          <w:lang w:val="en-US"/>
        </w:rPr>
        <w:t xml:space="preserve"> </w:t>
      </w:r>
      <w:r w:rsidR="00A71FF7" w:rsidRPr="00A71FF7">
        <w:rPr>
          <w:lang w:val="en-US"/>
        </w:rPr>
        <w:t>displayed in UnityPro screen</w:t>
      </w:r>
      <w:r w:rsidR="00A71FF7">
        <w:rPr>
          <w:lang w:val="en-US"/>
        </w:rPr>
        <w:t xml:space="preserve"> (</w:t>
      </w:r>
      <w:r w:rsidR="00A71FF7" w:rsidRPr="00A71FF7">
        <w:rPr>
          <w:lang w:val="en-US"/>
        </w:rPr>
        <w:t>HMI values which are connected to the SCAIME HMI port are not affected)</w:t>
      </w:r>
      <w:r w:rsidR="00A71FF7">
        <w:rPr>
          <w:lang w:val="en-US"/>
        </w:rPr>
        <w:t>,</w:t>
      </w:r>
      <w:r w:rsidR="000B1587" w:rsidRPr="00A71FF7">
        <w:rPr>
          <w:rFonts w:cs="Arial"/>
          <w:lang w:val="en-US"/>
        </w:rPr>
        <w:t xml:space="preserve"> does not change based on </w:t>
      </w:r>
      <w:r w:rsidR="009C304D">
        <w:rPr>
          <w:rFonts w:cs="Arial"/>
          <w:lang w:val="en-US"/>
        </w:rPr>
        <w:t xml:space="preserve">the </w:t>
      </w:r>
      <w:r w:rsidR="000B1587" w:rsidRPr="00A71FF7">
        <w:rPr>
          <w:rFonts w:cs="Arial"/>
          <w:lang w:val="en-US"/>
        </w:rPr>
        <w:t>actual weight</w:t>
      </w:r>
      <w:r w:rsidR="008D6A0A" w:rsidRPr="00A71FF7">
        <w:rPr>
          <w:rFonts w:cs="Arial"/>
          <w:lang w:val="en-US"/>
        </w:rPr>
        <w:t xml:space="preserve"> and remain</w:t>
      </w:r>
      <w:r w:rsidRPr="00A71FF7">
        <w:rPr>
          <w:rFonts w:cs="Arial"/>
          <w:lang w:val="en-US"/>
        </w:rPr>
        <w:t>s</w:t>
      </w:r>
      <w:r w:rsidR="008D6A0A" w:rsidRPr="00A71FF7">
        <w:rPr>
          <w:rFonts w:cs="Arial"/>
          <w:lang w:val="en-US"/>
        </w:rPr>
        <w:t xml:space="preserve"> fixed in its last good value</w:t>
      </w:r>
      <w:r w:rsidR="000B1587" w:rsidRPr="00A71FF7">
        <w:rPr>
          <w:rFonts w:cs="Arial"/>
          <w:lang w:val="en-US"/>
        </w:rPr>
        <w:t xml:space="preserve">. </w:t>
      </w:r>
    </w:p>
    <w:p w:rsidR="005058EE" w:rsidRPr="00A71FF7" w:rsidRDefault="000B1587" w:rsidP="00A71FF7">
      <w:pPr>
        <w:spacing w:line="276" w:lineRule="auto"/>
        <w:jc w:val="both"/>
        <w:rPr>
          <w:rFonts w:cs="Arial"/>
          <w:lang w:val="en-US"/>
        </w:rPr>
      </w:pPr>
      <w:r w:rsidRPr="00A71FF7">
        <w:rPr>
          <w:rFonts w:cs="Arial"/>
          <w:lang w:val="en-US"/>
        </w:rPr>
        <w:t>In case the module is unplugged and plugged again, the function will work again</w:t>
      </w:r>
      <w:r w:rsidR="00051EAF" w:rsidRPr="00A71FF7">
        <w:rPr>
          <w:rFonts w:cs="Arial"/>
          <w:lang w:val="en-US"/>
        </w:rPr>
        <w:t xml:space="preserve"> until the next</w:t>
      </w:r>
      <w:r w:rsidR="008D6A0A" w:rsidRPr="00A71FF7">
        <w:rPr>
          <w:rFonts w:cs="Arial"/>
          <w:lang w:val="en-US"/>
        </w:rPr>
        <w:t xml:space="preserve"> possible</w:t>
      </w:r>
      <w:r w:rsidR="00051EAF" w:rsidRPr="00A71FF7">
        <w:rPr>
          <w:rFonts w:cs="Arial"/>
          <w:lang w:val="en-US"/>
        </w:rPr>
        <w:t xml:space="preserve"> event.</w:t>
      </w:r>
    </w:p>
    <w:p w:rsidR="0008121E" w:rsidRPr="000761E0" w:rsidRDefault="0008121E" w:rsidP="00A71FF7">
      <w:pPr>
        <w:spacing w:line="276" w:lineRule="auto"/>
        <w:jc w:val="both"/>
        <w:rPr>
          <w:rFonts w:cs="Arial"/>
          <w:lang w:val="en-US"/>
        </w:rPr>
      </w:pPr>
    </w:p>
    <w:p w:rsidR="000B1587" w:rsidRDefault="000B1587" w:rsidP="00A71FF7">
      <w:pPr>
        <w:spacing w:line="276" w:lineRule="auto"/>
        <w:jc w:val="both"/>
        <w:rPr>
          <w:rFonts w:cs="Arial"/>
          <w:lang w:val="en-US"/>
        </w:rPr>
      </w:pPr>
      <w:r>
        <w:rPr>
          <w:rFonts w:cs="Arial"/>
          <w:lang w:val="en-US"/>
        </w:rPr>
        <w:t>P</w:t>
      </w:r>
      <w:r w:rsidR="00692662">
        <w:rPr>
          <w:rFonts w:cs="Arial"/>
          <w:lang w:val="en-US"/>
        </w:rPr>
        <w:t xml:space="preserve">robability of </w:t>
      </w:r>
      <w:r w:rsidR="0062188E">
        <w:rPr>
          <w:rFonts w:cs="Arial"/>
          <w:lang w:val="en-US"/>
        </w:rPr>
        <w:t xml:space="preserve">this </w:t>
      </w:r>
      <w:r w:rsidR="00692662">
        <w:rPr>
          <w:rFonts w:cs="Arial"/>
          <w:lang w:val="en-US"/>
        </w:rPr>
        <w:t xml:space="preserve">event is </w:t>
      </w:r>
      <w:r w:rsidR="00A71FF7" w:rsidRPr="008B4EF0">
        <w:rPr>
          <w:rFonts w:cs="Arial"/>
          <w:lang w:val="en-US"/>
        </w:rPr>
        <w:t>random</w:t>
      </w:r>
      <w:r w:rsidRPr="000B1587">
        <w:rPr>
          <w:rFonts w:cs="Arial"/>
          <w:lang w:val="en-US"/>
        </w:rPr>
        <w:t xml:space="preserve"> and issue happened on very specific contexts</w:t>
      </w:r>
      <w:r>
        <w:rPr>
          <w:rFonts w:cs="Arial"/>
          <w:lang w:val="en-US"/>
        </w:rPr>
        <w:t>. C</w:t>
      </w:r>
      <w:r w:rsidRPr="000B1587">
        <w:rPr>
          <w:rFonts w:cs="Arial"/>
          <w:lang w:val="en-US"/>
        </w:rPr>
        <w:t xml:space="preserve">riticality </w:t>
      </w:r>
      <w:r>
        <w:rPr>
          <w:rFonts w:cs="Arial"/>
          <w:lang w:val="en-US"/>
        </w:rPr>
        <w:t xml:space="preserve">largely </w:t>
      </w:r>
      <w:r w:rsidRPr="000B1587">
        <w:rPr>
          <w:rFonts w:cs="Arial"/>
          <w:lang w:val="en-US"/>
        </w:rPr>
        <w:t>depends on how the site application is developed</w:t>
      </w:r>
      <w:r>
        <w:rPr>
          <w:rFonts w:cs="Arial"/>
          <w:lang w:val="en-US"/>
        </w:rPr>
        <w:t xml:space="preserve"> and if other</w:t>
      </w:r>
      <w:r w:rsidRPr="000B1587">
        <w:rPr>
          <w:rFonts w:cs="Arial"/>
          <w:lang w:val="en-US"/>
        </w:rPr>
        <w:t xml:space="preserve"> means to detect any potential issues </w:t>
      </w:r>
      <w:r w:rsidR="008F3DFF">
        <w:rPr>
          <w:rFonts w:cs="Arial"/>
          <w:lang w:val="en-US"/>
        </w:rPr>
        <w:t xml:space="preserve">on the weighting function </w:t>
      </w:r>
      <w:r>
        <w:rPr>
          <w:rFonts w:cs="Arial"/>
          <w:lang w:val="en-US"/>
        </w:rPr>
        <w:t>are present</w:t>
      </w:r>
      <w:r w:rsidR="008D6A0A">
        <w:rPr>
          <w:rFonts w:cs="Arial"/>
          <w:lang w:val="en-US"/>
        </w:rPr>
        <w:t xml:space="preserve">, such as continuous monitoring of an analog value by application. </w:t>
      </w:r>
    </w:p>
    <w:p w:rsidR="008F3DFF" w:rsidRDefault="008F3DFF" w:rsidP="00BB1581">
      <w:pPr>
        <w:spacing w:line="276" w:lineRule="auto"/>
        <w:jc w:val="both"/>
        <w:rPr>
          <w:rFonts w:cs="Arial"/>
          <w:lang w:val="en-US"/>
        </w:rPr>
      </w:pPr>
    </w:p>
    <w:p w:rsidR="00BE5337" w:rsidRDefault="00BE5337" w:rsidP="00BB1581">
      <w:pPr>
        <w:spacing w:line="276" w:lineRule="auto"/>
        <w:jc w:val="both"/>
        <w:rPr>
          <w:rFonts w:cs="Arial"/>
          <w:lang w:val="en-US"/>
        </w:rPr>
      </w:pPr>
    </w:p>
    <w:p w:rsidR="005058EE" w:rsidRPr="0037091B" w:rsidRDefault="00F54B04" w:rsidP="00BB1581">
      <w:pPr>
        <w:spacing w:line="276" w:lineRule="auto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 xml:space="preserve">Product References </w:t>
      </w:r>
      <w:r w:rsidR="005058EE">
        <w:rPr>
          <w:rFonts w:cs="Arial"/>
          <w:b/>
          <w:lang w:val="en-US"/>
        </w:rPr>
        <w:t>Impacted</w:t>
      </w:r>
      <w:r w:rsidR="00692662">
        <w:rPr>
          <w:rFonts w:cs="Arial"/>
          <w:b/>
          <w:lang w:val="en-US"/>
        </w:rPr>
        <w:t>:</w:t>
      </w:r>
    </w:p>
    <w:p w:rsidR="008F3DFF" w:rsidRDefault="008F3DFF" w:rsidP="00BB1581">
      <w:pPr>
        <w:spacing w:line="276" w:lineRule="auto"/>
        <w:jc w:val="both"/>
        <w:rPr>
          <w:rFonts w:cs="Arial"/>
          <w:lang w:val="en-US"/>
        </w:rPr>
      </w:pPr>
      <w:r w:rsidRPr="008F3DFF">
        <w:rPr>
          <w:rFonts w:cs="Arial"/>
          <w:lang w:val="en-US"/>
        </w:rPr>
        <w:t xml:space="preserve">PMESWT0100 </w:t>
      </w:r>
      <w:r w:rsidR="009C304D">
        <w:rPr>
          <w:rFonts w:cs="Arial"/>
          <w:lang w:val="en-US"/>
        </w:rPr>
        <w:t>PV 01</w:t>
      </w:r>
      <w:r w:rsidR="0040628B">
        <w:rPr>
          <w:rFonts w:cs="Arial"/>
          <w:lang w:val="en-US"/>
        </w:rPr>
        <w:t xml:space="preserve"> – from commercialization to</w:t>
      </w:r>
      <w:r w:rsidR="0040628B" w:rsidRPr="0040628B">
        <w:rPr>
          <w:rFonts w:cs="Arial"/>
          <w:lang w:val="en-US"/>
        </w:rPr>
        <w:t xml:space="preserve"> </w:t>
      </w:r>
      <w:r w:rsidR="0040628B">
        <w:rPr>
          <w:rFonts w:cs="Arial"/>
          <w:lang w:val="en-US"/>
        </w:rPr>
        <w:t>Date of Manufacturing</w:t>
      </w:r>
      <w:r w:rsidR="0040628B">
        <w:rPr>
          <w:rFonts w:cs="Arial"/>
          <w:lang w:val="en-US"/>
        </w:rPr>
        <w:t xml:space="preserve"> (DOM) 1905 (year 2019, week 05). </w:t>
      </w:r>
    </w:p>
    <w:p w:rsidR="0040628B" w:rsidRDefault="0040628B" w:rsidP="00BB1581">
      <w:pPr>
        <w:spacing w:line="276" w:lineRule="auto"/>
        <w:jc w:val="both"/>
        <w:rPr>
          <w:rFonts w:ascii="Helv" w:hAnsi="Helv" w:cs="Helv"/>
          <w:color w:val="000000"/>
          <w:lang w:val="en-US" w:eastAsia="fr-FR"/>
        </w:rPr>
      </w:pPr>
    </w:p>
    <w:p w:rsidR="009C304D" w:rsidRDefault="009C304D" w:rsidP="00BB1581">
      <w:pPr>
        <w:spacing w:line="276" w:lineRule="auto"/>
        <w:jc w:val="both"/>
        <w:rPr>
          <w:rFonts w:ascii="Helv" w:hAnsi="Helv" w:cs="Helv"/>
          <w:color w:val="000000"/>
          <w:lang w:val="en-US" w:eastAsia="fr-FR"/>
        </w:rPr>
      </w:pPr>
      <w:r>
        <w:rPr>
          <w:rFonts w:ascii="Helv" w:hAnsi="Helv" w:cs="Helv"/>
          <w:color w:val="000000"/>
          <w:lang w:val="en-US" w:eastAsia="fr-FR"/>
        </w:rPr>
        <w:t xml:space="preserve">Improvements correcting this firmware bug are natively installed in the Product version </w:t>
      </w:r>
      <w:r w:rsidR="0040628B">
        <w:rPr>
          <w:rFonts w:ascii="Helv" w:hAnsi="Helv" w:cs="Helv"/>
          <w:color w:val="000000"/>
          <w:lang w:val="en-US" w:eastAsia="fr-FR"/>
        </w:rPr>
        <w:t>0</w:t>
      </w:r>
      <w:r>
        <w:rPr>
          <w:rFonts w:ascii="Helv" w:hAnsi="Helv" w:cs="Helv"/>
          <w:color w:val="000000"/>
          <w:lang w:val="en-US" w:eastAsia="fr-FR"/>
        </w:rPr>
        <w:t xml:space="preserve">2 or greater. </w:t>
      </w:r>
    </w:p>
    <w:p w:rsidR="009C304D" w:rsidRDefault="0040628B" w:rsidP="00BB1581">
      <w:pPr>
        <w:spacing w:line="276" w:lineRule="auto"/>
        <w:jc w:val="both"/>
        <w:rPr>
          <w:rFonts w:ascii="Helv" w:hAnsi="Helv" w:cs="Helv"/>
          <w:color w:val="000000"/>
          <w:lang w:val="en-US" w:eastAsia="fr-FR"/>
        </w:rPr>
      </w:pPr>
      <w:r>
        <w:rPr>
          <w:rFonts w:ascii="Helv" w:hAnsi="Helv" w:cs="Helv"/>
          <w:color w:val="000000"/>
          <w:lang w:val="en-US" w:eastAsia="fr-FR"/>
        </w:rPr>
        <w:t>PV 02 are manufactured since DOM (Date of Manufacturing) 1906 – week 06 of year 2019.</w:t>
      </w:r>
    </w:p>
    <w:p w:rsidR="0040628B" w:rsidRDefault="0040628B" w:rsidP="00BB1581">
      <w:pPr>
        <w:spacing w:line="276" w:lineRule="auto"/>
        <w:jc w:val="both"/>
        <w:rPr>
          <w:rFonts w:ascii="Helv" w:hAnsi="Helv" w:cs="Helv"/>
          <w:color w:val="000000"/>
          <w:lang w:val="en-US" w:eastAsia="fr-FR"/>
        </w:rPr>
      </w:pPr>
      <w:r>
        <w:rPr>
          <w:rFonts w:ascii="Helv" w:hAnsi="Helv" w:cs="Helv"/>
          <w:color w:val="000000"/>
          <w:lang w:val="en-US" w:eastAsia="fr-FR"/>
        </w:rPr>
        <w:t>Product version is reported in the side label of the product.</w:t>
      </w:r>
    </w:p>
    <w:p w:rsidR="009C304D" w:rsidRDefault="009C304D" w:rsidP="00BB1581">
      <w:pPr>
        <w:spacing w:line="276" w:lineRule="auto"/>
        <w:jc w:val="both"/>
        <w:rPr>
          <w:rFonts w:ascii="Helv" w:hAnsi="Helv" w:cs="Helv"/>
          <w:color w:val="000000"/>
          <w:lang w:val="en-US" w:eastAsia="fr-FR"/>
        </w:rPr>
      </w:pPr>
    </w:p>
    <w:p w:rsidR="005058EE" w:rsidRPr="001B7CFC" w:rsidRDefault="005058EE" w:rsidP="00BB1581">
      <w:pPr>
        <w:spacing w:line="276" w:lineRule="auto"/>
        <w:jc w:val="both"/>
        <w:rPr>
          <w:rFonts w:cs="Arial"/>
          <w:b/>
          <w:lang w:val="en-US"/>
        </w:rPr>
      </w:pPr>
      <w:r w:rsidRPr="001B7CFC">
        <w:rPr>
          <w:rFonts w:cs="Arial"/>
          <w:b/>
          <w:lang w:val="en-US"/>
        </w:rPr>
        <w:t xml:space="preserve">Proposed </w:t>
      </w:r>
      <w:r w:rsidR="005F39AE">
        <w:rPr>
          <w:rFonts w:cs="Arial"/>
          <w:b/>
          <w:lang w:val="en-US"/>
        </w:rPr>
        <w:t>R</w:t>
      </w:r>
      <w:r>
        <w:rPr>
          <w:rFonts w:cs="Arial"/>
          <w:b/>
          <w:lang w:val="en-US"/>
        </w:rPr>
        <w:t xml:space="preserve">emedial </w:t>
      </w:r>
      <w:r w:rsidR="005F39AE">
        <w:rPr>
          <w:rFonts w:cs="Arial"/>
          <w:b/>
          <w:lang w:val="en-US"/>
        </w:rPr>
        <w:t>A</w:t>
      </w:r>
      <w:r w:rsidRPr="001B7CFC">
        <w:rPr>
          <w:rFonts w:cs="Arial"/>
          <w:b/>
          <w:lang w:val="en-US"/>
        </w:rPr>
        <w:t>ctions</w:t>
      </w:r>
    </w:p>
    <w:p w:rsidR="00A71FF7" w:rsidRDefault="00BB1581" w:rsidP="00201178">
      <w:pPr>
        <w:spacing w:line="276" w:lineRule="auto"/>
        <w:jc w:val="both"/>
        <w:rPr>
          <w:rFonts w:cs="Arial"/>
          <w:lang w:val="en-US"/>
        </w:rPr>
      </w:pPr>
      <w:r w:rsidRPr="000E5B53">
        <w:rPr>
          <w:rFonts w:cs="Arial"/>
          <w:lang w:val="en-US"/>
        </w:rPr>
        <w:t xml:space="preserve">Schneider </w:t>
      </w:r>
      <w:r w:rsidRPr="00F053FF">
        <w:rPr>
          <w:rFonts w:cs="Arial"/>
          <w:lang w:val="en-US"/>
        </w:rPr>
        <w:t xml:space="preserve">Electric is requesting that </w:t>
      </w:r>
      <w:r w:rsidR="00201178">
        <w:rPr>
          <w:rFonts w:cs="Arial"/>
          <w:lang w:val="en-US"/>
        </w:rPr>
        <w:t xml:space="preserve">any </w:t>
      </w:r>
      <w:r w:rsidR="0062188E">
        <w:rPr>
          <w:rFonts w:cs="Arial"/>
          <w:lang w:val="en-US"/>
        </w:rPr>
        <w:t>product</w:t>
      </w:r>
      <w:r w:rsidR="00722746">
        <w:rPr>
          <w:rFonts w:cs="Arial"/>
          <w:lang w:val="en-US"/>
        </w:rPr>
        <w:t>,</w:t>
      </w:r>
      <w:r w:rsidRPr="00F053FF">
        <w:rPr>
          <w:rFonts w:cs="Arial"/>
          <w:lang w:val="en-US"/>
        </w:rPr>
        <w:t xml:space="preserve"> </w:t>
      </w:r>
      <w:r w:rsidR="00722746">
        <w:rPr>
          <w:rFonts w:cs="Arial"/>
          <w:lang w:val="en-US"/>
        </w:rPr>
        <w:t xml:space="preserve">within the impacted date codes, </w:t>
      </w:r>
      <w:r w:rsidR="00051EAF">
        <w:rPr>
          <w:rFonts w:cs="Arial"/>
          <w:lang w:val="en-US"/>
        </w:rPr>
        <w:t>is upgraded to the last Firmware version available</w:t>
      </w:r>
      <w:r w:rsidR="00A71FF7">
        <w:rPr>
          <w:rFonts w:cs="Arial"/>
          <w:lang w:val="en-US"/>
        </w:rPr>
        <w:t xml:space="preserve"> (</w:t>
      </w:r>
      <w:r w:rsidR="00A71FF7" w:rsidRPr="00A71FF7">
        <w:rPr>
          <w:lang w:val="en-US"/>
        </w:rPr>
        <w:t xml:space="preserve">minimum </w:t>
      </w:r>
      <w:r w:rsidR="00A71FF7">
        <w:rPr>
          <w:lang w:val="en-US"/>
        </w:rPr>
        <w:t xml:space="preserve">software </w:t>
      </w:r>
      <w:r w:rsidR="00A71FF7" w:rsidRPr="00A71FF7">
        <w:rPr>
          <w:lang w:val="en-US"/>
        </w:rPr>
        <w:t xml:space="preserve">version </w:t>
      </w:r>
      <w:r w:rsidR="00A71FF7">
        <w:rPr>
          <w:lang w:val="en-US"/>
        </w:rPr>
        <w:t xml:space="preserve">required is </w:t>
      </w:r>
      <w:r w:rsidR="00A71FF7" w:rsidRPr="00A71FF7">
        <w:rPr>
          <w:lang w:val="en-US"/>
        </w:rPr>
        <w:t>1.15</w:t>
      </w:r>
      <w:r w:rsidR="00A71FF7" w:rsidRPr="00A71FF7">
        <w:rPr>
          <w:rFonts w:cs="Arial"/>
          <w:lang w:val="en-US"/>
        </w:rPr>
        <w:t>)</w:t>
      </w:r>
      <w:r w:rsidR="00722746" w:rsidRPr="00A71FF7">
        <w:rPr>
          <w:rFonts w:cs="Arial"/>
          <w:lang w:val="en-US"/>
        </w:rPr>
        <w:t xml:space="preserve">. </w:t>
      </w:r>
    </w:p>
    <w:p w:rsidR="008B279A" w:rsidRDefault="00051EAF" w:rsidP="00201178">
      <w:pPr>
        <w:spacing w:line="276" w:lineRule="auto"/>
        <w:jc w:val="both"/>
        <w:rPr>
          <w:rFonts w:cs="Arial"/>
          <w:lang w:val="en-US"/>
        </w:rPr>
      </w:pPr>
      <w:r w:rsidRPr="00A71FF7">
        <w:rPr>
          <w:rFonts w:cs="Arial"/>
          <w:lang w:val="en-US"/>
        </w:rPr>
        <w:t>Activity can be scheduled based on process characteristics</w:t>
      </w:r>
      <w:r w:rsidR="00DB6564" w:rsidRPr="00A71FF7">
        <w:rPr>
          <w:rFonts w:cs="Arial"/>
          <w:lang w:val="en-US"/>
        </w:rPr>
        <w:t xml:space="preserve"> (ex: next maintenance phase)</w:t>
      </w:r>
      <w:r w:rsidRPr="00A71FF7">
        <w:rPr>
          <w:rFonts w:cs="Arial"/>
          <w:lang w:val="en-US"/>
        </w:rPr>
        <w:t xml:space="preserve"> and potential impact of the </w:t>
      </w:r>
      <w:r w:rsidR="00BE5337">
        <w:rPr>
          <w:rFonts w:cs="Arial"/>
          <w:lang w:val="en-US"/>
        </w:rPr>
        <w:t>“</w:t>
      </w:r>
      <w:r w:rsidRPr="00A71FF7">
        <w:rPr>
          <w:rFonts w:cs="Arial"/>
          <w:lang w:val="en-US"/>
        </w:rPr>
        <w:t>freeze</w:t>
      </w:r>
      <w:r w:rsidR="00BE5337">
        <w:rPr>
          <w:rFonts w:cs="Arial"/>
          <w:lang w:val="en-US"/>
        </w:rPr>
        <w:t>”</w:t>
      </w:r>
      <w:r w:rsidRPr="00A71FF7">
        <w:rPr>
          <w:rFonts w:cs="Arial"/>
          <w:lang w:val="en-US"/>
        </w:rPr>
        <w:t>.</w:t>
      </w:r>
      <w:r w:rsidR="00A71FF7" w:rsidRPr="00A71FF7">
        <w:rPr>
          <w:rFonts w:cs="Arial"/>
          <w:lang w:val="en-US"/>
        </w:rPr>
        <w:t xml:space="preserve"> </w:t>
      </w:r>
    </w:p>
    <w:p w:rsidR="00BE5337" w:rsidRDefault="00BE5337" w:rsidP="00201178">
      <w:pPr>
        <w:spacing w:line="276" w:lineRule="auto"/>
        <w:jc w:val="both"/>
        <w:rPr>
          <w:rFonts w:cs="Arial"/>
          <w:lang w:val="en-US"/>
        </w:rPr>
      </w:pPr>
    </w:p>
    <w:p w:rsidR="00CE275B" w:rsidRDefault="00A71FF7" w:rsidP="008B4EF0">
      <w:pPr>
        <w:spacing w:line="276" w:lineRule="auto"/>
        <w:jc w:val="both"/>
        <w:rPr>
          <w:rFonts w:cs="Arial"/>
          <w:lang w:val="en-US"/>
        </w:rPr>
      </w:pPr>
      <w:r w:rsidRPr="008B4EF0">
        <w:rPr>
          <w:rFonts w:cs="Arial"/>
          <w:lang w:val="en-US"/>
        </w:rPr>
        <w:t>The package (F</w:t>
      </w:r>
      <w:r w:rsidR="008B4EF0">
        <w:rPr>
          <w:rFonts w:cs="Arial"/>
          <w:lang w:val="en-US"/>
        </w:rPr>
        <w:t>irmware</w:t>
      </w:r>
      <w:r w:rsidRPr="008B4EF0">
        <w:rPr>
          <w:rFonts w:cs="Arial"/>
          <w:lang w:val="en-US"/>
        </w:rPr>
        <w:t xml:space="preserve"> + </w:t>
      </w:r>
      <w:r w:rsidR="008B4EF0">
        <w:rPr>
          <w:rFonts w:cs="Arial"/>
          <w:lang w:val="en-US"/>
        </w:rPr>
        <w:t xml:space="preserve">Upgrade </w:t>
      </w:r>
      <w:r w:rsidRPr="008B4EF0">
        <w:rPr>
          <w:rFonts w:cs="Arial"/>
          <w:lang w:val="en-US"/>
        </w:rPr>
        <w:t xml:space="preserve">procedure + </w:t>
      </w:r>
      <w:r w:rsidR="008B4EF0">
        <w:rPr>
          <w:rFonts w:cs="Arial"/>
          <w:lang w:val="en-US"/>
        </w:rPr>
        <w:t>R</w:t>
      </w:r>
      <w:r w:rsidRPr="008B4EF0">
        <w:rPr>
          <w:rFonts w:cs="Arial"/>
          <w:lang w:val="en-US"/>
        </w:rPr>
        <w:t>elease note + Hotfixes) is available on SE.com website and Scaime website.</w:t>
      </w:r>
      <w:r w:rsidR="00CE275B" w:rsidRPr="008B4EF0">
        <w:rPr>
          <w:rFonts w:cs="Arial"/>
          <w:lang w:val="en-US"/>
        </w:rPr>
        <w:t xml:space="preserve"> New firmware version 1.15 or greater must be used only with:</w:t>
      </w:r>
    </w:p>
    <w:p w:rsidR="008B4EF0" w:rsidRPr="008B4EF0" w:rsidRDefault="008B4EF0" w:rsidP="008B4EF0">
      <w:pPr>
        <w:spacing w:line="276" w:lineRule="auto"/>
        <w:jc w:val="both"/>
        <w:rPr>
          <w:rFonts w:cs="Arial"/>
          <w:lang w:val="en-US"/>
        </w:rPr>
      </w:pPr>
    </w:p>
    <w:p w:rsidR="00236E1F" w:rsidRPr="008B4EF0" w:rsidRDefault="00236E1F" w:rsidP="008B4EF0">
      <w:pPr>
        <w:pStyle w:val="ListParagraph"/>
        <w:numPr>
          <w:ilvl w:val="0"/>
          <w:numId w:val="25"/>
        </w:numPr>
        <w:spacing w:after="0" w:line="276" w:lineRule="auto"/>
        <w:ind w:left="180" w:hanging="180"/>
        <w:jc w:val="both"/>
        <w:rPr>
          <w:rFonts w:ascii="Arial" w:hAnsi="Arial" w:cs="Arial"/>
          <w:sz w:val="20"/>
        </w:rPr>
      </w:pPr>
      <w:r w:rsidRPr="008B4EF0">
        <w:rPr>
          <w:rFonts w:ascii="Arial" w:hAnsi="Arial" w:cs="Arial"/>
          <w:sz w:val="20"/>
        </w:rPr>
        <w:t>EcoStruxure™ Control Expert SV14 or greater version,</w:t>
      </w:r>
    </w:p>
    <w:p w:rsidR="00EA013B" w:rsidRDefault="00EA013B" w:rsidP="008B4EF0">
      <w:pPr>
        <w:spacing w:line="276" w:lineRule="auto"/>
        <w:jc w:val="both"/>
        <w:rPr>
          <w:rFonts w:cs="Arial"/>
          <w:lang w:val="en-US"/>
        </w:rPr>
      </w:pPr>
    </w:p>
    <w:p w:rsidR="008B4EF0" w:rsidRDefault="00236E1F" w:rsidP="008B4EF0">
      <w:pPr>
        <w:spacing w:line="276" w:lineRule="auto"/>
        <w:jc w:val="both"/>
        <w:rPr>
          <w:rFonts w:cs="Arial"/>
          <w:lang w:val="en-US"/>
        </w:rPr>
      </w:pPr>
      <w:r w:rsidRPr="00236E1F">
        <w:rPr>
          <w:rFonts w:cs="Arial"/>
          <w:lang w:val="en-US"/>
        </w:rPr>
        <w:t xml:space="preserve">or </w:t>
      </w:r>
    </w:p>
    <w:p w:rsidR="00236E1F" w:rsidRPr="008B4EF0" w:rsidRDefault="00236E1F" w:rsidP="008B4EF0">
      <w:pPr>
        <w:pStyle w:val="ListParagraph"/>
        <w:numPr>
          <w:ilvl w:val="0"/>
          <w:numId w:val="25"/>
        </w:numPr>
        <w:spacing w:after="0" w:line="276" w:lineRule="auto"/>
        <w:ind w:left="180" w:hanging="180"/>
        <w:jc w:val="both"/>
        <w:rPr>
          <w:rFonts w:ascii="Arial" w:hAnsi="Arial" w:cs="Arial"/>
          <w:sz w:val="20"/>
        </w:rPr>
      </w:pPr>
      <w:r w:rsidRPr="008B4EF0">
        <w:rPr>
          <w:rFonts w:ascii="Arial" w:hAnsi="Arial" w:cs="Arial"/>
          <w:sz w:val="20"/>
        </w:rPr>
        <w:t>Unity Pro SV13.1 with the following Hotfixes</w:t>
      </w:r>
      <w:r w:rsidR="008B4EF0" w:rsidRPr="008B4EF0">
        <w:rPr>
          <w:rFonts w:ascii="Arial" w:hAnsi="Arial" w:cs="Arial"/>
          <w:sz w:val="20"/>
        </w:rPr>
        <w:t xml:space="preserve"> installed</w:t>
      </w:r>
      <w:r w:rsidRPr="008B4EF0">
        <w:rPr>
          <w:rFonts w:ascii="Arial" w:hAnsi="Arial" w:cs="Arial"/>
          <w:sz w:val="20"/>
        </w:rPr>
        <w:t>: “UnityPro_V131_HF0470178R” (DFB output pins) and “UnityPro_V131_HF0465853R” (SCAIME DTM).</w:t>
      </w:r>
    </w:p>
    <w:p w:rsidR="00BE5337" w:rsidRDefault="00BE5337" w:rsidP="00BE5337">
      <w:pPr>
        <w:spacing w:line="276" w:lineRule="auto"/>
        <w:jc w:val="center"/>
        <w:rPr>
          <w:rFonts w:cs="Arial"/>
          <w:lang w:val="en-US"/>
        </w:rPr>
      </w:pPr>
    </w:p>
    <w:p w:rsidR="00BE5337" w:rsidRDefault="008B4EF0" w:rsidP="008B4EF0">
      <w:pPr>
        <w:spacing w:line="276" w:lineRule="auto"/>
        <w:jc w:val="center"/>
        <w:rPr>
          <w:rFonts w:cs="Arial"/>
          <w:lang w:val="en-US"/>
        </w:rPr>
      </w:pPr>
      <w:r>
        <w:rPr>
          <w:noProof/>
        </w:rPr>
        <w:lastRenderedPageBreak/>
        <w:drawing>
          <wp:inline distT="0" distB="0" distL="0" distR="0" wp14:anchorId="76DFDC1B" wp14:editId="050C01FB">
            <wp:extent cx="4886325" cy="17716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EF0" w:rsidRDefault="008B4EF0" w:rsidP="00BE5337">
      <w:pPr>
        <w:spacing w:line="276" w:lineRule="auto"/>
        <w:jc w:val="both"/>
        <w:rPr>
          <w:rFonts w:cs="Arial"/>
          <w:lang w:val="en-US"/>
        </w:rPr>
      </w:pPr>
    </w:p>
    <w:p w:rsidR="008B4EF0" w:rsidRDefault="008B4EF0" w:rsidP="00BE5337">
      <w:pPr>
        <w:spacing w:line="276" w:lineRule="auto"/>
        <w:jc w:val="both"/>
        <w:rPr>
          <w:rFonts w:cs="Arial"/>
          <w:lang w:val="en-US"/>
        </w:rPr>
      </w:pPr>
    </w:p>
    <w:p w:rsidR="00BB1581" w:rsidRDefault="00BB1581" w:rsidP="00BE5337">
      <w:pPr>
        <w:spacing w:line="276" w:lineRule="auto"/>
        <w:jc w:val="both"/>
        <w:rPr>
          <w:rFonts w:cs="Arial"/>
          <w:lang w:val="en-US"/>
        </w:rPr>
      </w:pPr>
      <w:r w:rsidRPr="00BB1581">
        <w:rPr>
          <w:rFonts w:cs="Arial"/>
          <w:lang w:val="en-US"/>
        </w:rPr>
        <w:t xml:space="preserve">If </w:t>
      </w:r>
      <w:r w:rsidR="00051EAF">
        <w:rPr>
          <w:rFonts w:cs="Arial"/>
          <w:lang w:val="en-US"/>
        </w:rPr>
        <w:t xml:space="preserve">additional information is required, </w:t>
      </w:r>
      <w:r w:rsidRPr="00BB1581">
        <w:rPr>
          <w:rFonts w:cs="Arial"/>
          <w:lang w:val="en-US"/>
        </w:rPr>
        <w:t>p</w:t>
      </w:r>
      <w:r>
        <w:rPr>
          <w:rFonts w:cs="Arial"/>
          <w:lang w:val="en-US"/>
        </w:rPr>
        <w:t xml:space="preserve">lease </w:t>
      </w:r>
      <w:r w:rsidR="00051EAF">
        <w:rPr>
          <w:rFonts w:cs="Arial"/>
          <w:lang w:val="en-US"/>
        </w:rPr>
        <w:t>contact</w:t>
      </w:r>
      <w:r>
        <w:rPr>
          <w:rFonts w:cs="Arial"/>
          <w:lang w:val="en-US"/>
        </w:rPr>
        <w:t xml:space="preserve"> your </w:t>
      </w:r>
      <w:r w:rsidR="00051EAF">
        <w:rPr>
          <w:rFonts w:cs="Arial"/>
          <w:lang w:val="en-US"/>
        </w:rPr>
        <w:t>local Schneider Electric Office.</w:t>
      </w:r>
    </w:p>
    <w:p w:rsidR="00BB1581" w:rsidRDefault="00BB1581" w:rsidP="00BB1581">
      <w:pPr>
        <w:spacing w:before="120"/>
        <w:jc w:val="both"/>
        <w:rPr>
          <w:rFonts w:cs="Arial"/>
          <w:lang w:val="en-US"/>
        </w:rPr>
      </w:pPr>
    </w:p>
    <w:p w:rsidR="00722746" w:rsidRDefault="00BB1581" w:rsidP="00722746">
      <w:pPr>
        <w:jc w:val="both"/>
        <w:rPr>
          <w:rFonts w:cs="Arial"/>
          <w:lang w:val="en-US"/>
        </w:rPr>
      </w:pPr>
      <w:r w:rsidRPr="00415468">
        <w:rPr>
          <w:rFonts w:cs="Arial"/>
          <w:lang w:val="en-US"/>
        </w:rPr>
        <w:t xml:space="preserve">We apologize for any inconvenience caused by this </w:t>
      </w:r>
      <w:r>
        <w:rPr>
          <w:rFonts w:cs="Arial"/>
          <w:lang w:val="en-US"/>
        </w:rPr>
        <w:t xml:space="preserve">Notice. </w:t>
      </w:r>
    </w:p>
    <w:p w:rsidR="00BB1581" w:rsidRPr="00BB1581" w:rsidRDefault="00BB1581" w:rsidP="00D51872">
      <w:pPr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Schneider </w:t>
      </w:r>
      <w:r w:rsidRPr="00415468">
        <w:rPr>
          <w:rFonts w:cs="Arial"/>
          <w:lang w:val="en-US"/>
        </w:rPr>
        <w:t xml:space="preserve">Electric considers product safety and reliability </w:t>
      </w:r>
      <w:r>
        <w:rPr>
          <w:rFonts w:cs="Arial"/>
          <w:lang w:val="en-US"/>
        </w:rPr>
        <w:t>as its first priority.</w:t>
      </w:r>
      <w:r w:rsidR="00D51872">
        <w:rPr>
          <w:rFonts w:cs="Arial"/>
          <w:lang w:val="en-US"/>
        </w:rPr>
        <w:t xml:space="preserve"> </w:t>
      </w:r>
    </w:p>
    <w:p w:rsidR="003C6A13" w:rsidRPr="000761E0" w:rsidRDefault="003C6A13" w:rsidP="000F245B">
      <w:pPr>
        <w:spacing w:before="360"/>
        <w:jc w:val="both"/>
        <w:rPr>
          <w:rFonts w:cs="Arial"/>
          <w:lang w:val="en-US"/>
        </w:rPr>
      </w:pPr>
      <w:r w:rsidRPr="000761E0">
        <w:rPr>
          <w:rFonts w:cs="Arial"/>
          <w:lang w:val="en-US"/>
        </w:rPr>
        <w:t>Yours faithfully,</w:t>
      </w:r>
    </w:p>
    <w:p w:rsidR="009E1F9C" w:rsidRPr="000761E0" w:rsidRDefault="009E1F9C" w:rsidP="000F245B">
      <w:pPr>
        <w:spacing w:before="120"/>
        <w:jc w:val="both"/>
        <w:rPr>
          <w:rFonts w:cs="Arial"/>
          <w:lang w:val="en-US"/>
        </w:rPr>
      </w:pPr>
      <w:r w:rsidRPr="000761E0">
        <w:rPr>
          <w:rFonts w:cs="Arial"/>
          <w:lang w:val="en-US"/>
        </w:rPr>
        <w:t>Country Quality Department</w:t>
      </w:r>
    </w:p>
    <w:p w:rsidR="00DF565E" w:rsidRPr="000761E0" w:rsidRDefault="00415468" w:rsidP="000F245B">
      <w:pPr>
        <w:spacing w:after="240"/>
        <w:jc w:val="both"/>
        <w:rPr>
          <w:rFonts w:cs="Arial"/>
          <w:i/>
          <w:lang w:val="en-US"/>
        </w:rPr>
      </w:pPr>
      <w:r w:rsidRPr="000761E0">
        <w:rPr>
          <w:rFonts w:cs="Arial"/>
          <w:i/>
          <w:lang w:val="en-US"/>
        </w:rPr>
        <w:t>&lt;=S= l</w:t>
      </w:r>
      <w:r w:rsidR="003C6A13" w:rsidRPr="000761E0">
        <w:rPr>
          <w:rFonts w:cs="Arial"/>
          <w:i/>
          <w:lang w:val="en-US"/>
        </w:rPr>
        <w:t xml:space="preserve">ocal </w:t>
      </w:r>
      <w:r w:rsidRPr="000761E0">
        <w:rPr>
          <w:rFonts w:cs="Arial"/>
          <w:i/>
          <w:lang w:val="en-US"/>
        </w:rPr>
        <w:t>s</w:t>
      </w:r>
      <w:r w:rsidR="003C6A13" w:rsidRPr="000761E0">
        <w:rPr>
          <w:rFonts w:cs="Arial"/>
          <w:i/>
          <w:lang w:val="en-US"/>
        </w:rPr>
        <w:t>ervice addresses and phone number</w:t>
      </w:r>
      <w:r w:rsidRPr="000761E0">
        <w:rPr>
          <w:rFonts w:cs="Arial"/>
          <w:i/>
          <w:lang w:val="en-US"/>
        </w:rPr>
        <w:t>s</w:t>
      </w:r>
      <w:r w:rsidR="003C6A13" w:rsidRPr="000761E0">
        <w:rPr>
          <w:rFonts w:cs="Arial"/>
          <w:i/>
          <w:lang w:val="en-US"/>
        </w:rPr>
        <w:t xml:space="preserve"> to contact for more information</w:t>
      </w:r>
      <w:r w:rsidRPr="000761E0">
        <w:rPr>
          <w:rFonts w:cs="Arial"/>
          <w:i/>
          <w:lang w:val="en-US"/>
        </w:rPr>
        <w:t>&gt;</w:t>
      </w:r>
    </w:p>
    <w:sectPr w:rsidR="00DF565E" w:rsidRPr="000761E0" w:rsidSect="00B402BE">
      <w:headerReference w:type="default" r:id="rId8"/>
      <w:footerReference w:type="default" r:id="rId9"/>
      <w:pgSz w:w="11906" w:h="16838"/>
      <w:pgMar w:top="1440" w:right="1080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6FB8" w:rsidRDefault="00656FB8" w:rsidP="00DE0545">
      <w:r>
        <w:separator/>
      </w:r>
    </w:p>
  </w:endnote>
  <w:endnote w:type="continuationSeparator" w:id="0">
    <w:p w:rsidR="00656FB8" w:rsidRDefault="00656FB8" w:rsidP="00DE0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34E8" w:rsidRPr="00C734E8" w:rsidRDefault="00C734E8">
    <w:pPr>
      <w:pStyle w:val="Footer"/>
      <w:rPr>
        <w:lang w:val="en-US"/>
      </w:rPr>
    </w:pPr>
    <w:r>
      <w:rPr>
        <w:lang w:val="en-US"/>
      </w:rPr>
      <w:tab/>
    </w:r>
    <w:r>
      <w:rPr>
        <w:lang w:val="en-US"/>
      </w:rPr>
      <w:tab/>
      <w:t xml:space="preserve">Page </w:t>
    </w:r>
    <w:r w:rsidR="0048384B">
      <w:rPr>
        <w:lang w:val="en-US"/>
      </w:rPr>
      <w:fldChar w:fldCharType="begin"/>
    </w:r>
    <w:r>
      <w:rPr>
        <w:lang w:val="en-US"/>
      </w:rPr>
      <w:instrText xml:space="preserve"> PAGE   \* MERGEFORMAT </w:instrText>
    </w:r>
    <w:r w:rsidR="0048384B">
      <w:rPr>
        <w:lang w:val="en-US"/>
      </w:rPr>
      <w:fldChar w:fldCharType="separate"/>
    </w:r>
    <w:r w:rsidR="00656FB8">
      <w:rPr>
        <w:noProof/>
        <w:lang w:val="en-US"/>
      </w:rPr>
      <w:t>1</w:t>
    </w:r>
    <w:r w:rsidR="0048384B">
      <w:rPr>
        <w:lang w:val="en-US"/>
      </w:rPr>
      <w:fldChar w:fldCharType="end"/>
    </w:r>
    <w:r>
      <w:rPr>
        <w:lang w:val="en-US"/>
      </w:rPr>
      <w:t xml:space="preserve"> of </w:t>
    </w:r>
    <w:fldSimple w:instr=" NUMPAGES   \* MERGEFORMAT ">
      <w:r w:rsidR="00656FB8" w:rsidRPr="00656FB8">
        <w:rPr>
          <w:noProof/>
          <w:lang w:val="en-US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6FB8" w:rsidRDefault="00656FB8" w:rsidP="00DE0545">
      <w:r>
        <w:separator/>
      </w:r>
    </w:p>
  </w:footnote>
  <w:footnote w:type="continuationSeparator" w:id="0">
    <w:p w:rsidR="00656FB8" w:rsidRDefault="00656FB8" w:rsidP="00DE0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10" w:type="dxa"/>
      <w:tblLook w:val="04A0" w:firstRow="1" w:lastRow="0" w:firstColumn="1" w:lastColumn="0" w:noHBand="0" w:noVBand="1"/>
    </w:tblPr>
    <w:tblGrid>
      <w:gridCol w:w="4644"/>
      <w:gridCol w:w="284"/>
      <w:gridCol w:w="4882"/>
    </w:tblGrid>
    <w:tr w:rsidR="00DE0545" w:rsidRPr="003C6A13" w:rsidTr="00A002AF">
      <w:tc>
        <w:tcPr>
          <w:tcW w:w="4644" w:type="dxa"/>
        </w:tcPr>
        <w:p w:rsidR="00DE0545" w:rsidRPr="003C6A13" w:rsidRDefault="00A07E07" w:rsidP="00DE0545">
          <w:pPr>
            <w:pStyle w:val="Header"/>
            <w:rPr>
              <w:lang w:val="en-US"/>
            </w:rPr>
          </w:pPr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-58420</wp:posOffset>
                    </wp:positionH>
                    <wp:positionV relativeFrom="paragraph">
                      <wp:posOffset>361950</wp:posOffset>
                    </wp:positionV>
                    <wp:extent cx="4846320" cy="0"/>
                    <wp:effectExtent l="0" t="0" r="0" b="0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846320" cy="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001B5F2" id="Rectangle 2" o:spid="_x0000_s1026" style="position:absolute;margin-left:-4.6pt;margin-top:28.5pt;width:381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" fillcolor="#00b050" strokecolor="#00b050" strokeweight="2pt"/>
                </w:pict>
              </mc:Fallback>
            </mc:AlternateContent>
          </w:r>
        </w:p>
      </w:tc>
      <w:tc>
        <w:tcPr>
          <w:tcW w:w="284" w:type="dxa"/>
        </w:tcPr>
        <w:p w:rsidR="00DE0545" w:rsidRPr="003C6A13" w:rsidRDefault="00DE0545" w:rsidP="003C6A13">
          <w:pPr>
            <w:pStyle w:val="Header"/>
            <w:jc w:val="center"/>
            <w:rPr>
              <w:lang w:val="en-US"/>
            </w:rPr>
          </w:pPr>
        </w:p>
      </w:tc>
      <w:tc>
        <w:tcPr>
          <w:tcW w:w="4882" w:type="dxa"/>
        </w:tcPr>
        <w:p w:rsidR="00DE0545" w:rsidRPr="003C6A13" w:rsidRDefault="00314398" w:rsidP="00A07E07">
          <w:pPr>
            <w:pStyle w:val="Header"/>
            <w:ind w:left="708"/>
            <w:jc w:val="right"/>
            <w:rPr>
              <w:lang w:val="en-US"/>
            </w:rPr>
          </w:pPr>
          <w:r>
            <w:rPr>
              <w:noProof/>
              <w:lang w:eastAsia="fr-FR"/>
            </w:rPr>
            <w:drawing>
              <wp:inline distT="0" distB="0" distL="0" distR="0" wp14:anchorId="5E3F5F34" wp14:editId="40343644">
                <wp:extent cx="1256030" cy="381635"/>
                <wp:effectExtent l="19050" t="0" r="1270" b="0"/>
                <wp:docPr id="1" name="Image 1" descr="Logo_SE_Green_A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SE_Green_A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6030" cy="381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E0545" w:rsidRPr="00C734E8" w:rsidRDefault="00DE0545" w:rsidP="00DE054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305A5"/>
    <w:multiLevelType w:val="hybridMultilevel"/>
    <w:tmpl w:val="8ECCBCA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836863"/>
    <w:multiLevelType w:val="hybridMultilevel"/>
    <w:tmpl w:val="68366B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62DA1"/>
    <w:multiLevelType w:val="hybridMultilevel"/>
    <w:tmpl w:val="4F001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126DF"/>
    <w:multiLevelType w:val="hybridMultilevel"/>
    <w:tmpl w:val="10785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77118"/>
    <w:multiLevelType w:val="hybridMultilevel"/>
    <w:tmpl w:val="79B6CD0A"/>
    <w:lvl w:ilvl="0" w:tplc="9A3805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63648"/>
    <w:multiLevelType w:val="hybridMultilevel"/>
    <w:tmpl w:val="4B16DF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A0391"/>
    <w:multiLevelType w:val="hybridMultilevel"/>
    <w:tmpl w:val="FC3E7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F0BBB"/>
    <w:multiLevelType w:val="hybridMultilevel"/>
    <w:tmpl w:val="8A9276C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E21ECF"/>
    <w:multiLevelType w:val="hybridMultilevel"/>
    <w:tmpl w:val="6EB490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7471F"/>
    <w:multiLevelType w:val="hybridMultilevel"/>
    <w:tmpl w:val="6A00E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647D1"/>
    <w:multiLevelType w:val="hybridMultilevel"/>
    <w:tmpl w:val="D6BEF0C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922D4F"/>
    <w:multiLevelType w:val="hybridMultilevel"/>
    <w:tmpl w:val="B90EE6A4"/>
    <w:lvl w:ilvl="0" w:tplc="04090005">
      <w:start w:val="1"/>
      <w:numFmt w:val="bullet"/>
      <w:lvlText w:val=""/>
      <w:lvlJc w:val="left"/>
      <w:pPr>
        <w:ind w:left="1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2" w15:restartNumberingAfterBreak="0">
    <w:nsid w:val="41A50F00"/>
    <w:multiLevelType w:val="hybridMultilevel"/>
    <w:tmpl w:val="3B7460B6"/>
    <w:lvl w:ilvl="0" w:tplc="4078AC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98F3EB4"/>
    <w:multiLevelType w:val="hybridMultilevel"/>
    <w:tmpl w:val="7F8E0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A26EF"/>
    <w:multiLevelType w:val="hybridMultilevel"/>
    <w:tmpl w:val="BD0C11C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4C1235"/>
    <w:multiLevelType w:val="hybridMultilevel"/>
    <w:tmpl w:val="57E8BB3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294C2A"/>
    <w:multiLevelType w:val="hybridMultilevel"/>
    <w:tmpl w:val="0DE680F0"/>
    <w:lvl w:ilvl="0" w:tplc="E37EF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B7A6E"/>
    <w:multiLevelType w:val="hybridMultilevel"/>
    <w:tmpl w:val="1DA45E6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B906A8"/>
    <w:multiLevelType w:val="hybridMultilevel"/>
    <w:tmpl w:val="2A960B2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9270C"/>
    <w:multiLevelType w:val="hybridMultilevel"/>
    <w:tmpl w:val="75781F6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BB72BF"/>
    <w:multiLevelType w:val="hybridMultilevel"/>
    <w:tmpl w:val="6EA655B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EB48DC"/>
    <w:multiLevelType w:val="hybridMultilevel"/>
    <w:tmpl w:val="BBF2C11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E27093"/>
    <w:multiLevelType w:val="hybridMultilevel"/>
    <w:tmpl w:val="B1741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952AF7"/>
    <w:multiLevelType w:val="hybridMultilevel"/>
    <w:tmpl w:val="823CDEAE"/>
    <w:lvl w:ilvl="0" w:tplc="6EB4692E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66012D1"/>
    <w:multiLevelType w:val="hybridMultilevel"/>
    <w:tmpl w:val="F288F6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1"/>
  </w:num>
  <w:num w:numId="4">
    <w:abstractNumId w:val="14"/>
  </w:num>
  <w:num w:numId="5">
    <w:abstractNumId w:val="10"/>
  </w:num>
  <w:num w:numId="6">
    <w:abstractNumId w:val="8"/>
  </w:num>
  <w:num w:numId="7">
    <w:abstractNumId w:val="17"/>
  </w:num>
  <w:num w:numId="8">
    <w:abstractNumId w:val="18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 w:numId="13">
    <w:abstractNumId w:val="23"/>
  </w:num>
  <w:num w:numId="14">
    <w:abstractNumId w:val="20"/>
  </w:num>
  <w:num w:numId="15">
    <w:abstractNumId w:val="15"/>
  </w:num>
  <w:num w:numId="16">
    <w:abstractNumId w:val="21"/>
  </w:num>
  <w:num w:numId="17">
    <w:abstractNumId w:val="7"/>
  </w:num>
  <w:num w:numId="18">
    <w:abstractNumId w:val="0"/>
  </w:num>
  <w:num w:numId="19">
    <w:abstractNumId w:val="19"/>
  </w:num>
  <w:num w:numId="20">
    <w:abstractNumId w:val="6"/>
  </w:num>
  <w:num w:numId="21">
    <w:abstractNumId w:val="13"/>
  </w:num>
  <w:num w:numId="22">
    <w:abstractNumId w:val="11"/>
  </w:num>
  <w:num w:numId="23">
    <w:abstractNumId w:val="22"/>
  </w:num>
  <w:num w:numId="24">
    <w:abstractNumId w:val="4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5"/>
    <w:rsid w:val="000262CC"/>
    <w:rsid w:val="00051EAF"/>
    <w:rsid w:val="000617AB"/>
    <w:rsid w:val="00070EB0"/>
    <w:rsid w:val="000761E0"/>
    <w:rsid w:val="0008121E"/>
    <w:rsid w:val="000A49BD"/>
    <w:rsid w:val="000B1587"/>
    <w:rsid w:val="000C4835"/>
    <w:rsid w:val="000C4878"/>
    <w:rsid w:val="000F245B"/>
    <w:rsid w:val="00107CFE"/>
    <w:rsid w:val="001215BD"/>
    <w:rsid w:val="00124899"/>
    <w:rsid w:val="00133F07"/>
    <w:rsid w:val="0015458E"/>
    <w:rsid w:val="001876AA"/>
    <w:rsid w:val="001A584A"/>
    <w:rsid w:val="001C24CE"/>
    <w:rsid w:val="001C507E"/>
    <w:rsid w:val="001E1969"/>
    <w:rsid w:val="001F25BF"/>
    <w:rsid w:val="001F3189"/>
    <w:rsid w:val="001F444E"/>
    <w:rsid w:val="00201178"/>
    <w:rsid w:val="00224574"/>
    <w:rsid w:val="00236E1F"/>
    <w:rsid w:val="0024401D"/>
    <w:rsid w:val="00246594"/>
    <w:rsid w:val="002723B9"/>
    <w:rsid w:val="00277AA5"/>
    <w:rsid w:val="0028473F"/>
    <w:rsid w:val="002851E5"/>
    <w:rsid w:val="002A3D4F"/>
    <w:rsid w:val="002E4EE6"/>
    <w:rsid w:val="00314398"/>
    <w:rsid w:val="0037091B"/>
    <w:rsid w:val="00393AEC"/>
    <w:rsid w:val="003978B7"/>
    <w:rsid w:val="003C6A13"/>
    <w:rsid w:val="003D6168"/>
    <w:rsid w:val="003E52E5"/>
    <w:rsid w:val="0040628B"/>
    <w:rsid w:val="00415468"/>
    <w:rsid w:val="00434B71"/>
    <w:rsid w:val="00443C7C"/>
    <w:rsid w:val="00454CC0"/>
    <w:rsid w:val="00462B4A"/>
    <w:rsid w:val="0048384B"/>
    <w:rsid w:val="004C19EB"/>
    <w:rsid w:val="004E69B0"/>
    <w:rsid w:val="005058EE"/>
    <w:rsid w:val="0051734E"/>
    <w:rsid w:val="0052595D"/>
    <w:rsid w:val="005315B7"/>
    <w:rsid w:val="00577138"/>
    <w:rsid w:val="00580D58"/>
    <w:rsid w:val="0059423F"/>
    <w:rsid w:val="005B1A0B"/>
    <w:rsid w:val="005F39AE"/>
    <w:rsid w:val="00615DCC"/>
    <w:rsid w:val="0062188E"/>
    <w:rsid w:val="00656FB8"/>
    <w:rsid w:val="0068248B"/>
    <w:rsid w:val="00683376"/>
    <w:rsid w:val="00692662"/>
    <w:rsid w:val="00694772"/>
    <w:rsid w:val="00696003"/>
    <w:rsid w:val="006A3F72"/>
    <w:rsid w:val="006A646E"/>
    <w:rsid w:val="006C04FD"/>
    <w:rsid w:val="006D0B41"/>
    <w:rsid w:val="006D3C48"/>
    <w:rsid w:val="006F44CC"/>
    <w:rsid w:val="00702667"/>
    <w:rsid w:val="007039A7"/>
    <w:rsid w:val="00721D34"/>
    <w:rsid w:val="00722746"/>
    <w:rsid w:val="007331B3"/>
    <w:rsid w:val="00733DCC"/>
    <w:rsid w:val="00762B36"/>
    <w:rsid w:val="00770030"/>
    <w:rsid w:val="00770E34"/>
    <w:rsid w:val="007828CF"/>
    <w:rsid w:val="007841EC"/>
    <w:rsid w:val="00787FD9"/>
    <w:rsid w:val="008042DE"/>
    <w:rsid w:val="0080786F"/>
    <w:rsid w:val="008117A8"/>
    <w:rsid w:val="00815DD7"/>
    <w:rsid w:val="008428DC"/>
    <w:rsid w:val="008556E3"/>
    <w:rsid w:val="0086633F"/>
    <w:rsid w:val="00875AAA"/>
    <w:rsid w:val="00891F05"/>
    <w:rsid w:val="0089719F"/>
    <w:rsid w:val="008A13FE"/>
    <w:rsid w:val="008B279A"/>
    <w:rsid w:val="008B4EF0"/>
    <w:rsid w:val="008B7F01"/>
    <w:rsid w:val="008D2BE5"/>
    <w:rsid w:val="008D6A0A"/>
    <w:rsid w:val="008F10E1"/>
    <w:rsid w:val="008F3DFF"/>
    <w:rsid w:val="009203B9"/>
    <w:rsid w:val="00935EEA"/>
    <w:rsid w:val="00940423"/>
    <w:rsid w:val="00946C6A"/>
    <w:rsid w:val="0095165C"/>
    <w:rsid w:val="009522F5"/>
    <w:rsid w:val="00953CDA"/>
    <w:rsid w:val="00962F08"/>
    <w:rsid w:val="0098387D"/>
    <w:rsid w:val="00987C5F"/>
    <w:rsid w:val="00996ABA"/>
    <w:rsid w:val="009A25F4"/>
    <w:rsid w:val="009C304D"/>
    <w:rsid w:val="009C415A"/>
    <w:rsid w:val="009E12F3"/>
    <w:rsid w:val="009E1F9C"/>
    <w:rsid w:val="009E62B9"/>
    <w:rsid w:val="009F7D59"/>
    <w:rsid w:val="00A002AF"/>
    <w:rsid w:val="00A01996"/>
    <w:rsid w:val="00A07E07"/>
    <w:rsid w:val="00A16DF6"/>
    <w:rsid w:val="00A202C7"/>
    <w:rsid w:val="00A5151D"/>
    <w:rsid w:val="00A71FF7"/>
    <w:rsid w:val="00A925B8"/>
    <w:rsid w:val="00AB7B23"/>
    <w:rsid w:val="00AC33CB"/>
    <w:rsid w:val="00AC732B"/>
    <w:rsid w:val="00AD7D2A"/>
    <w:rsid w:val="00AF0170"/>
    <w:rsid w:val="00B256FE"/>
    <w:rsid w:val="00B402BE"/>
    <w:rsid w:val="00B71701"/>
    <w:rsid w:val="00BB1581"/>
    <w:rsid w:val="00BD742F"/>
    <w:rsid w:val="00BE0844"/>
    <w:rsid w:val="00BE5337"/>
    <w:rsid w:val="00BF1D21"/>
    <w:rsid w:val="00BF3318"/>
    <w:rsid w:val="00C04468"/>
    <w:rsid w:val="00C11FFB"/>
    <w:rsid w:val="00C302DE"/>
    <w:rsid w:val="00C35D97"/>
    <w:rsid w:val="00C4696A"/>
    <w:rsid w:val="00C55120"/>
    <w:rsid w:val="00C734E8"/>
    <w:rsid w:val="00C81AEA"/>
    <w:rsid w:val="00C82037"/>
    <w:rsid w:val="00C86F11"/>
    <w:rsid w:val="00C9797B"/>
    <w:rsid w:val="00CD3846"/>
    <w:rsid w:val="00CD6029"/>
    <w:rsid w:val="00CD75EB"/>
    <w:rsid w:val="00CE275B"/>
    <w:rsid w:val="00D118D3"/>
    <w:rsid w:val="00D51872"/>
    <w:rsid w:val="00D6281F"/>
    <w:rsid w:val="00DA3BC9"/>
    <w:rsid w:val="00DA5082"/>
    <w:rsid w:val="00DB6564"/>
    <w:rsid w:val="00DB7822"/>
    <w:rsid w:val="00DD3BC3"/>
    <w:rsid w:val="00DE0545"/>
    <w:rsid w:val="00DF565E"/>
    <w:rsid w:val="00E4435A"/>
    <w:rsid w:val="00E51EA3"/>
    <w:rsid w:val="00E54834"/>
    <w:rsid w:val="00E66AA3"/>
    <w:rsid w:val="00E95430"/>
    <w:rsid w:val="00EA013B"/>
    <w:rsid w:val="00EA3A39"/>
    <w:rsid w:val="00EA5912"/>
    <w:rsid w:val="00EB1715"/>
    <w:rsid w:val="00EC0BD9"/>
    <w:rsid w:val="00EC0DF2"/>
    <w:rsid w:val="00F3089F"/>
    <w:rsid w:val="00F4219C"/>
    <w:rsid w:val="00F43BD5"/>
    <w:rsid w:val="00F54B04"/>
    <w:rsid w:val="00F60C60"/>
    <w:rsid w:val="00F61237"/>
    <w:rsid w:val="00FD1111"/>
    <w:rsid w:val="00FD583F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FA4BBB"/>
  <w15:docId w15:val="{F0F3FCD4-1128-4D1B-BE5E-9079F12BE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6168"/>
    <w:rPr>
      <w:rFonts w:ascii="Arial" w:hAnsi="Arial"/>
      <w:lang w:val="fr-FR"/>
    </w:rPr>
  </w:style>
  <w:style w:type="paragraph" w:styleId="Heading1">
    <w:name w:val="heading 1"/>
    <w:basedOn w:val="Normal"/>
    <w:next w:val="Normal"/>
    <w:qFormat/>
    <w:rsid w:val="003D6168"/>
    <w:pPr>
      <w:keepNext/>
      <w:outlineLvl w:val="0"/>
    </w:pPr>
    <w:rPr>
      <w:rFonts w:ascii="Times New Roman" w:hAnsi="Times New Roman"/>
      <w:sz w:val="24"/>
      <w:lang w:val="en-US"/>
    </w:rPr>
  </w:style>
  <w:style w:type="paragraph" w:styleId="Heading3">
    <w:name w:val="heading 3"/>
    <w:basedOn w:val="Normal"/>
    <w:next w:val="Normal"/>
    <w:qFormat/>
    <w:rsid w:val="003D6168"/>
    <w:pPr>
      <w:keepNext/>
      <w:jc w:val="center"/>
      <w:outlineLvl w:val="2"/>
    </w:pPr>
    <w:rPr>
      <w:rFonts w:ascii="Times New Roman" w:hAnsi="Times New Roman"/>
      <w:sz w:val="28"/>
      <w:lang w:val="en-US"/>
    </w:rPr>
  </w:style>
  <w:style w:type="paragraph" w:styleId="Heading4">
    <w:name w:val="heading 4"/>
    <w:basedOn w:val="Normal"/>
    <w:next w:val="Normal"/>
    <w:qFormat/>
    <w:rsid w:val="003D6168"/>
    <w:pPr>
      <w:keepNext/>
      <w:jc w:val="center"/>
      <w:outlineLvl w:val="3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semiHidden/>
    <w:rsid w:val="003D6168"/>
    <w:pPr>
      <w:widowControl w:val="0"/>
      <w:spacing w:before="120"/>
      <w:ind w:left="2126"/>
    </w:pPr>
  </w:style>
  <w:style w:type="paragraph" w:customStyle="1" w:styleId="Enclosure">
    <w:name w:val="Enclosure"/>
    <w:basedOn w:val="Normal"/>
    <w:rsid w:val="003D6168"/>
    <w:rPr>
      <w:rFonts w:ascii="Times New Roman" w:hAnsi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E05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545"/>
    <w:rPr>
      <w:rFonts w:ascii="Arial" w:hAnsi="Arial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DE05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545"/>
    <w:rPr>
      <w:rFonts w:ascii="Arial" w:hAnsi="Arial"/>
      <w:lang w:val="fr-FR"/>
    </w:rPr>
  </w:style>
  <w:style w:type="table" w:styleId="TableGrid">
    <w:name w:val="Table Grid"/>
    <w:basedOn w:val="TableNormal"/>
    <w:uiPriority w:val="59"/>
    <w:rsid w:val="00DE0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75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5EB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basedOn w:val="DefaultParagraphFont"/>
    <w:uiPriority w:val="99"/>
    <w:semiHidden/>
    <w:unhideWhenUsed/>
    <w:rsid w:val="00CD75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D75EB"/>
  </w:style>
  <w:style w:type="character" w:customStyle="1" w:styleId="CommentTextChar">
    <w:name w:val="Comment Text Char"/>
    <w:basedOn w:val="DefaultParagraphFont"/>
    <w:link w:val="CommentText"/>
    <w:uiPriority w:val="99"/>
    <w:rsid w:val="00CD75EB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5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5EB"/>
    <w:rPr>
      <w:rFonts w:ascii="Arial" w:hAnsi="Arial"/>
      <w:b/>
      <w:bCs/>
      <w:lang w:val="fr-FR"/>
    </w:rPr>
  </w:style>
  <w:style w:type="paragraph" w:styleId="ListParagraph">
    <w:name w:val="List Paragraph"/>
    <w:basedOn w:val="Normal"/>
    <w:uiPriority w:val="34"/>
    <w:qFormat/>
    <w:rsid w:val="00CD75EB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character" w:styleId="Hyperlink">
    <w:name w:val="Hyperlink"/>
    <w:basedOn w:val="DefaultParagraphFont"/>
    <w:uiPriority w:val="99"/>
    <w:unhideWhenUsed/>
    <w:rsid w:val="008B7F0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402B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62188E"/>
    <w:rPr>
      <w:rFonts w:ascii="Arial" w:hAnsi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083">
      <w:bodyDiv w:val="1"/>
      <w:marLeft w:val="166"/>
      <w:marRight w:val="166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5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28679">
              <w:marLeft w:val="0"/>
              <w:marRight w:val="0"/>
              <w:marTop w:val="0"/>
              <w:marBottom w:val="0"/>
              <w:divBdr>
                <w:top w:val="single" w:sz="18" w:space="0" w:color="auto"/>
                <w:left w:val="none" w:sz="0" w:space="0" w:color="auto"/>
                <w:bottom w:val="single" w:sz="12" w:space="0" w:color="207E9C"/>
                <w:right w:val="none" w:sz="0" w:space="0" w:color="auto"/>
              </w:divBdr>
              <w:divsChild>
                <w:div w:id="1974556774">
                  <w:marLeft w:val="0"/>
                  <w:marRight w:val="0"/>
                  <w:marTop w:val="0"/>
                  <w:marBottom w:val="166"/>
                  <w:divBdr>
                    <w:top w:val="single" w:sz="18" w:space="0" w:color="222222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7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44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256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TO: Users of Schneider Electric, Modicon X80 I/O</vt:lpstr>
      <vt:lpstr/>
    </vt:vector>
  </TitlesOfParts>
  <Company>Schneider-Electric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Dumitriu</dc:creator>
  <cp:lastModifiedBy>Matteo AGUS</cp:lastModifiedBy>
  <cp:revision>2</cp:revision>
  <dcterms:created xsi:type="dcterms:W3CDTF">2019-02-12T10:13:00Z</dcterms:created>
  <dcterms:modified xsi:type="dcterms:W3CDTF">2019-02-12T10:13:00Z</dcterms:modified>
</cp:coreProperties>
</file>